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7B2E9" w14:textId="733D598A" w:rsidR="00BE7A04" w:rsidRPr="002B36E5" w:rsidRDefault="00D0358E" w:rsidP="00EB64FF">
      <w:pPr>
        <w:rPr>
          <w:rFonts w:ascii="Twinkl" w:hAnsi="Twinkl"/>
          <w:sz w:val="32"/>
          <w:szCs w:val="32"/>
        </w:rPr>
      </w:pPr>
      <w:r w:rsidRPr="00D0358E">
        <w:rPr>
          <w:rFonts w:ascii="Twinkl" w:hAnsi="Twinkl"/>
          <w:sz w:val="32"/>
          <w:szCs w:val="32"/>
          <w:u w:val="single"/>
        </w:rPr>
        <w:t>Spelling words</w:t>
      </w:r>
      <w:r w:rsidR="007D775F" w:rsidRPr="002B36E5">
        <w:rPr>
          <w:rFonts w:ascii="Twinkl" w:hAnsi="Twinkl"/>
          <w:sz w:val="32"/>
          <w:szCs w:val="32"/>
        </w:rPr>
        <w:tab/>
      </w:r>
      <w:r w:rsidR="003569B6" w:rsidRPr="002B36E5">
        <w:rPr>
          <w:rFonts w:ascii="Twinkl" w:hAnsi="Twinkl"/>
          <w:sz w:val="32"/>
          <w:szCs w:val="32"/>
        </w:rPr>
        <w:tab/>
      </w:r>
      <w:r w:rsidR="00797985" w:rsidRPr="002B36E5">
        <w:rPr>
          <w:rFonts w:ascii="Twinkl" w:hAnsi="Twinkl"/>
          <w:sz w:val="32"/>
          <w:szCs w:val="32"/>
        </w:rPr>
        <w:tab/>
      </w:r>
      <w:r w:rsidR="00797985" w:rsidRPr="002B36E5">
        <w:rPr>
          <w:rFonts w:ascii="Twinkl" w:hAnsi="Twinkl"/>
          <w:sz w:val="32"/>
          <w:szCs w:val="32"/>
        </w:rPr>
        <w:tab/>
      </w:r>
      <w:r w:rsidR="00797985" w:rsidRPr="002B36E5">
        <w:rPr>
          <w:rFonts w:ascii="Twinkl" w:hAnsi="Twinkl"/>
          <w:sz w:val="32"/>
          <w:szCs w:val="32"/>
        </w:rPr>
        <w:tab/>
      </w:r>
      <w:r>
        <w:rPr>
          <w:rFonts w:ascii="Twinkl" w:hAnsi="Twinkl"/>
          <w:sz w:val="32"/>
          <w:szCs w:val="32"/>
        </w:rPr>
        <w:tab/>
      </w:r>
      <w:r>
        <w:rPr>
          <w:rFonts w:ascii="Twinkl" w:hAnsi="Twinkl"/>
          <w:sz w:val="32"/>
          <w:szCs w:val="32"/>
        </w:rPr>
        <w:tab/>
      </w:r>
      <w:r w:rsidR="00E25B2F" w:rsidRPr="002B36E5">
        <w:rPr>
          <w:rFonts w:ascii="Twinkl" w:hAnsi="Twinkl"/>
          <w:sz w:val="32"/>
          <w:szCs w:val="32"/>
        </w:rPr>
        <w:t xml:space="preserve"> Summer</w:t>
      </w:r>
      <w:r w:rsidR="003569B6" w:rsidRPr="002B36E5">
        <w:rPr>
          <w:rFonts w:ascii="Twinkl" w:hAnsi="Twinkl"/>
          <w:sz w:val="32"/>
          <w:szCs w:val="32"/>
        </w:rPr>
        <w:t xml:space="preserve"> </w:t>
      </w:r>
      <w:r w:rsidR="00E25B2F" w:rsidRPr="002B36E5">
        <w:rPr>
          <w:rFonts w:ascii="Twinkl" w:hAnsi="Twinkl"/>
          <w:sz w:val="32"/>
          <w:szCs w:val="32"/>
        </w:rPr>
        <w:t>1</w:t>
      </w:r>
      <w:r w:rsidR="00E25B2F" w:rsidRPr="002B36E5">
        <w:rPr>
          <w:rFonts w:ascii="Twinkl" w:hAnsi="Twinkl"/>
          <w:sz w:val="32"/>
          <w:szCs w:val="32"/>
        </w:rPr>
        <w:tab/>
      </w:r>
      <w:r w:rsidR="00E25B2F" w:rsidRPr="002B36E5">
        <w:rPr>
          <w:rFonts w:ascii="Twinkl" w:hAnsi="Twinkl"/>
          <w:sz w:val="32"/>
          <w:szCs w:val="32"/>
        </w:rPr>
        <w:tab/>
      </w:r>
      <w:r>
        <w:rPr>
          <w:rFonts w:ascii="Twinkl" w:hAnsi="Twinkl"/>
          <w:sz w:val="32"/>
          <w:szCs w:val="32"/>
        </w:rPr>
        <w:tab/>
      </w:r>
      <w:r>
        <w:rPr>
          <w:rFonts w:ascii="Twinkl" w:hAnsi="Twinkl"/>
          <w:sz w:val="32"/>
          <w:szCs w:val="32"/>
        </w:rPr>
        <w:tab/>
      </w:r>
      <w:r w:rsidR="00C96DA4">
        <w:rPr>
          <w:rFonts w:ascii="Twinkl" w:hAnsi="Twinkl"/>
          <w:sz w:val="32"/>
          <w:szCs w:val="32"/>
        </w:rPr>
        <w:t>202</w:t>
      </w:r>
      <w:r w:rsidR="008D38F8">
        <w:rPr>
          <w:rFonts w:ascii="Twinkl" w:hAnsi="Twinkl"/>
          <w:sz w:val="32"/>
          <w:szCs w:val="32"/>
        </w:rPr>
        <w:t>6</w:t>
      </w:r>
      <w:r w:rsidR="00797985" w:rsidRPr="002B36E5">
        <w:rPr>
          <w:rFonts w:ascii="Twinkl" w:hAnsi="Twinkl"/>
          <w:sz w:val="32"/>
          <w:szCs w:val="32"/>
        </w:rPr>
        <w:tab/>
      </w:r>
      <w:r w:rsidR="00E25B2F" w:rsidRPr="002B36E5">
        <w:rPr>
          <w:rFonts w:ascii="Twinkl" w:hAnsi="Twinkl"/>
          <w:sz w:val="32"/>
          <w:szCs w:val="32"/>
        </w:rPr>
        <w:tab/>
      </w:r>
      <w:r>
        <w:rPr>
          <w:rFonts w:ascii="Twinkl" w:hAnsi="Twinkl"/>
          <w:sz w:val="32"/>
          <w:szCs w:val="32"/>
        </w:rPr>
        <w:tab/>
      </w:r>
      <w:r w:rsidR="00C856CA" w:rsidRPr="002B36E5">
        <w:rPr>
          <w:rFonts w:ascii="Twinkl" w:hAnsi="Twinkl"/>
          <w:sz w:val="32"/>
          <w:szCs w:val="32"/>
        </w:rPr>
        <w:t xml:space="preserve">Year 2 </w:t>
      </w:r>
    </w:p>
    <w:p w14:paraId="3A25C5C6" w14:textId="77777777" w:rsidR="00DF74FA" w:rsidRPr="00241E60" w:rsidRDefault="00DF74FA" w:rsidP="00892646">
      <w:pPr>
        <w:rPr>
          <w:rFonts w:ascii="Twinkl" w:hAnsi="Twinkl"/>
          <w:sz w:val="24"/>
          <w:szCs w:val="24"/>
        </w:rPr>
      </w:pPr>
      <w:r w:rsidRPr="00241E60">
        <w:rPr>
          <w:rFonts w:ascii="Twinkl" w:hAnsi="Twinkl"/>
          <w:sz w:val="24"/>
          <w:szCs w:val="24"/>
        </w:rPr>
        <w:t>Dear Parents/Carers,</w:t>
      </w:r>
    </w:p>
    <w:p w14:paraId="562114D2" w14:textId="77777777" w:rsidR="00DF74FA" w:rsidRDefault="00DF74FA" w:rsidP="00892646">
      <w:pPr>
        <w:rPr>
          <w:rFonts w:ascii="Twinkl" w:hAnsi="Twinkl"/>
          <w:sz w:val="24"/>
          <w:szCs w:val="24"/>
        </w:rPr>
      </w:pPr>
      <w:r w:rsidRPr="00241E60">
        <w:rPr>
          <w:rFonts w:ascii="Twinkl" w:hAnsi="Twinkl"/>
          <w:sz w:val="24"/>
          <w:szCs w:val="24"/>
        </w:rPr>
        <w:t xml:space="preserve">Please </w:t>
      </w:r>
      <w:r>
        <w:rPr>
          <w:rFonts w:ascii="Twinkl" w:hAnsi="Twinkl"/>
          <w:sz w:val="24"/>
          <w:szCs w:val="24"/>
        </w:rPr>
        <w:t xml:space="preserve">feel free to </w:t>
      </w:r>
      <w:r w:rsidRPr="00241E60">
        <w:rPr>
          <w:rFonts w:ascii="Twinkl" w:hAnsi="Twinkl"/>
          <w:sz w:val="24"/>
          <w:szCs w:val="24"/>
        </w:rPr>
        <w:t>help</w:t>
      </w:r>
      <w:r>
        <w:rPr>
          <w:rFonts w:ascii="Twinkl" w:hAnsi="Twinkl"/>
          <w:sz w:val="24"/>
          <w:szCs w:val="24"/>
        </w:rPr>
        <w:t xml:space="preserve"> your child to learn to spell these words at home</w:t>
      </w:r>
      <w:r w:rsidRPr="00241E60">
        <w:rPr>
          <w:rFonts w:ascii="Twinkl" w:hAnsi="Twinkl"/>
          <w:sz w:val="24"/>
          <w:szCs w:val="24"/>
        </w:rPr>
        <w:t>.</w:t>
      </w:r>
      <w:r>
        <w:rPr>
          <w:rFonts w:ascii="Twinkl" w:hAnsi="Twinkl"/>
          <w:sz w:val="24"/>
          <w:szCs w:val="24"/>
        </w:rPr>
        <w:t xml:space="preserve"> </w:t>
      </w:r>
      <w:r w:rsidRPr="005D06E8">
        <w:rPr>
          <w:rFonts w:ascii="Twinkl" w:hAnsi="Twinkl"/>
          <w:sz w:val="24"/>
          <w:szCs w:val="24"/>
        </w:rPr>
        <w:t>The dates below are the weeks we are learning these spellings in class.</w:t>
      </w:r>
      <w:r>
        <w:rPr>
          <w:rFonts w:ascii="Twinkl" w:hAnsi="Twinkl"/>
          <w:sz w:val="24"/>
          <w:szCs w:val="24"/>
        </w:rPr>
        <w:t xml:space="preserve"> </w:t>
      </w:r>
      <w:r w:rsidRPr="00241E60">
        <w:rPr>
          <w:rFonts w:ascii="Twinkl" w:hAnsi="Twinkl"/>
          <w:sz w:val="24"/>
          <w:szCs w:val="24"/>
        </w:rPr>
        <w:t xml:space="preserve">It is important that they also know the meanings of the words. </w:t>
      </w:r>
    </w:p>
    <w:p w14:paraId="4E28989A" w14:textId="77777777" w:rsidR="00DF74FA" w:rsidRPr="00CF5425" w:rsidRDefault="00DF74FA" w:rsidP="00892646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Some words are linked to our phonics scheme and reflect sounds that they have been taught or revised that week. The rest</w:t>
      </w:r>
      <w:r w:rsidRPr="00241E60">
        <w:rPr>
          <w:rFonts w:ascii="Twinkl" w:hAnsi="Twinkl"/>
          <w:sz w:val="24"/>
          <w:szCs w:val="24"/>
        </w:rPr>
        <w:t xml:space="preserve"> </w:t>
      </w:r>
      <w:r w:rsidRPr="00CF5425">
        <w:rPr>
          <w:rFonts w:ascii="Twinkl" w:hAnsi="Twinkl"/>
          <w:sz w:val="24"/>
          <w:szCs w:val="24"/>
        </w:rPr>
        <w:t>are</w:t>
      </w:r>
      <w:r>
        <w:rPr>
          <w:rFonts w:ascii="Twinkl" w:hAnsi="Twinkl"/>
          <w:sz w:val="24"/>
          <w:szCs w:val="24"/>
        </w:rPr>
        <w:t xml:space="preserve"> Year 2 Common E</w:t>
      </w:r>
      <w:r w:rsidRPr="00CF5425">
        <w:rPr>
          <w:rFonts w:ascii="Twinkl" w:hAnsi="Twinkl"/>
          <w:sz w:val="24"/>
          <w:szCs w:val="24"/>
        </w:rPr>
        <w:t>xception words</w:t>
      </w:r>
      <w:r>
        <w:rPr>
          <w:rFonts w:ascii="Twinkl" w:hAnsi="Twinkl"/>
          <w:sz w:val="24"/>
          <w:szCs w:val="24"/>
        </w:rPr>
        <w:t xml:space="preserve"> (some of which are repeated from previous weeks).</w:t>
      </w:r>
    </w:p>
    <w:p w14:paraId="06731D65" w14:textId="77777777" w:rsidR="00DF74FA" w:rsidRDefault="00DF74FA" w:rsidP="00DF74FA">
      <w:pPr>
        <w:rPr>
          <w:rFonts w:ascii="Twinkl" w:hAnsi="Twinkl"/>
          <w:sz w:val="24"/>
          <w:szCs w:val="24"/>
        </w:rPr>
      </w:pPr>
      <w:r w:rsidRPr="00CF5425">
        <w:rPr>
          <w:rFonts w:ascii="Twinkl" w:hAnsi="Twinkl"/>
          <w:sz w:val="24"/>
          <w:szCs w:val="24"/>
        </w:rPr>
        <w:t xml:space="preserve">Many thanks in advance for your support, </w:t>
      </w:r>
      <w:r>
        <w:rPr>
          <w:rFonts w:ascii="Twinkl" w:hAnsi="Twinkl"/>
          <w:sz w:val="24"/>
          <w:szCs w:val="24"/>
        </w:rPr>
        <w:t>Miss Lee</w:t>
      </w:r>
    </w:p>
    <w:tbl>
      <w:tblPr>
        <w:tblStyle w:val="TableGrid"/>
        <w:tblpPr w:leftFromText="180" w:rightFromText="180" w:vertAnchor="text" w:horzAnchor="margin" w:tblpXSpec="center" w:tblpY="214"/>
        <w:tblW w:w="0" w:type="auto"/>
        <w:tblLook w:val="04A0" w:firstRow="1" w:lastRow="0" w:firstColumn="1" w:lastColumn="0" w:noHBand="0" w:noVBand="1"/>
      </w:tblPr>
      <w:tblGrid>
        <w:gridCol w:w="2405"/>
        <w:gridCol w:w="2405"/>
        <w:gridCol w:w="2552"/>
        <w:gridCol w:w="2693"/>
        <w:gridCol w:w="2693"/>
        <w:gridCol w:w="2410"/>
      </w:tblGrid>
      <w:tr w:rsidR="002927EF" w:rsidRPr="002B36E5" w14:paraId="4C21173A" w14:textId="77777777" w:rsidTr="00892646">
        <w:tc>
          <w:tcPr>
            <w:tcW w:w="2405" w:type="dxa"/>
          </w:tcPr>
          <w:p w14:paraId="1E8311D2" w14:textId="77777777" w:rsidR="002927EF" w:rsidRPr="00CF5425" w:rsidRDefault="002927EF" w:rsidP="00892646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Friday 17.4.26</w:t>
            </w:r>
          </w:p>
          <w:p w14:paraId="254F56D2" w14:textId="77777777" w:rsidR="002927EF" w:rsidRDefault="002927EF" w:rsidP="0089264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405" w:type="dxa"/>
          </w:tcPr>
          <w:p w14:paraId="6FC26C3C" w14:textId="77777777" w:rsidR="002927EF" w:rsidRPr="00CF5425" w:rsidRDefault="002927EF" w:rsidP="00892646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Friday 24.4.26</w:t>
            </w:r>
          </w:p>
          <w:p w14:paraId="10BF319C" w14:textId="77777777" w:rsidR="002927EF" w:rsidRDefault="002927EF" w:rsidP="0089264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552" w:type="dxa"/>
          </w:tcPr>
          <w:p w14:paraId="11DEF23C" w14:textId="77777777" w:rsidR="002927EF" w:rsidRPr="00CF5425" w:rsidRDefault="002927EF" w:rsidP="00892646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Friday 1.5.26</w:t>
            </w:r>
          </w:p>
          <w:p w14:paraId="30FFA2FE" w14:textId="77777777" w:rsidR="002927EF" w:rsidRDefault="002927EF" w:rsidP="0089264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A1CB0C8" w14:textId="77777777" w:rsidR="002927EF" w:rsidRPr="00CF5425" w:rsidRDefault="002927EF" w:rsidP="00892646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Friday 8.5.26</w:t>
            </w:r>
          </w:p>
          <w:p w14:paraId="19B6BF93" w14:textId="77777777" w:rsidR="002927EF" w:rsidRPr="002B36E5" w:rsidRDefault="002927EF" w:rsidP="0089264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2E038DB" w14:textId="77777777" w:rsidR="002927EF" w:rsidRPr="00CF5425" w:rsidRDefault="002927EF" w:rsidP="00892646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Friday 15.5.26</w:t>
            </w:r>
          </w:p>
          <w:p w14:paraId="3EF1E3DA" w14:textId="77777777" w:rsidR="002927EF" w:rsidRPr="002B36E5" w:rsidRDefault="002927EF" w:rsidP="0089264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0BF082C" w14:textId="77777777" w:rsidR="002927EF" w:rsidRPr="00CF5425" w:rsidRDefault="002927EF" w:rsidP="00892646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Friday 22.5.26</w:t>
            </w:r>
          </w:p>
          <w:p w14:paraId="1BA961FE" w14:textId="77777777" w:rsidR="002927EF" w:rsidRPr="002B36E5" w:rsidRDefault="002927EF" w:rsidP="00892646">
            <w:pPr>
              <w:rPr>
                <w:rFonts w:ascii="Twinkl" w:hAnsi="Twinkl"/>
                <w:sz w:val="28"/>
                <w:szCs w:val="28"/>
              </w:rPr>
            </w:pPr>
          </w:p>
        </w:tc>
      </w:tr>
      <w:tr w:rsidR="002927EF" w:rsidRPr="002B36E5" w14:paraId="1CB01E86" w14:textId="77777777" w:rsidTr="00892646">
        <w:tc>
          <w:tcPr>
            <w:tcW w:w="2405" w:type="dxa"/>
          </w:tcPr>
          <w:p w14:paraId="2C84F0A0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only</w:t>
            </w:r>
          </w:p>
        </w:tc>
        <w:tc>
          <w:tcPr>
            <w:tcW w:w="2405" w:type="dxa"/>
          </w:tcPr>
          <w:p w14:paraId="030FFAD4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pray</w:t>
            </w:r>
          </w:p>
        </w:tc>
        <w:tc>
          <w:tcPr>
            <w:tcW w:w="2552" w:type="dxa"/>
          </w:tcPr>
          <w:p w14:paraId="17163C2F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weak</w:t>
            </w:r>
          </w:p>
        </w:tc>
        <w:tc>
          <w:tcPr>
            <w:tcW w:w="2693" w:type="dxa"/>
          </w:tcPr>
          <w:p w14:paraId="4B0F8E26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hole</w:t>
            </w:r>
          </w:p>
        </w:tc>
        <w:tc>
          <w:tcPr>
            <w:tcW w:w="2693" w:type="dxa"/>
          </w:tcPr>
          <w:p w14:paraId="2ECD25B1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endless</w:t>
            </w:r>
          </w:p>
        </w:tc>
        <w:tc>
          <w:tcPr>
            <w:tcW w:w="2410" w:type="dxa"/>
          </w:tcPr>
          <w:p w14:paraId="0F2BC1A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endlessly</w:t>
            </w:r>
          </w:p>
        </w:tc>
      </w:tr>
      <w:tr w:rsidR="002927EF" w:rsidRPr="002B36E5" w14:paraId="4F75DBEA" w14:textId="77777777" w:rsidTr="00892646">
        <w:tc>
          <w:tcPr>
            <w:tcW w:w="2405" w:type="dxa"/>
          </w:tcPr>
          <w:p w14:paraId="2B8FB6C6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 w:cstheme="minorHAnsi"/>
                <w:sz w:val="32"/>
                <w:szCs w:val="32"/>
              </w:rPr>
              <w:t>people</w:t>
            </w:r>
          </w:p>
        </w:tc>
        <w:tc>
          <w:tcPr>
            <w:tcW w:w="2405" w:type="dxa"/>
          </w:tcPr>
          <w:p w14:paraId="43639755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prey</w:t>
            </w:r>
          </w:p>
        </w:tc>
        <w:tc>
          <w:tcPr>
            <w:tcW w:w="2552" w:type="dxa"/>
          </w:tcPr>
          <w:p w14:paraId="5EB163B4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week</w:t>
            </w:r>
          </w:p>
        </w:tc>
        <w:tc>
          <w:tcPr>
            <w:tcW w:w="2693" w:type="dxa"/>
          </w:tcPr>
          <w:p w14:paraId="564AE9B3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whole</w:t>
            </w:r>
          </w:p>
        </w:tc>
        <w:tc>
          <w:tcPr>
            <w:tcW w:w="2693" w:type="dxa"/>
          </w:tcPr>
          <w:p w14:paraId="12F454CB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useless</w:t>
            </w:r>
          </w:p>
        </w:tc>
        <w:tc>
          <w:tcPr>
            <w:tcW w:w="2410" w:type="dxa"/>
          </w:tcPr>
          <w:p w14:paraId="42659E47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 xml:space="preserve">joyfully </w:t>
            </w:r>
          </w:p>
        </w:tc>
      </w:tr>
      <w:tr w:rsidR="002927EF" w:rsidRPr="002B36E5" w14:paraId="5CCDF35A" w14:textId="77777777" w:rsidTr="00892646">
        <w:tc>
          <w:tcPr>
            <w:tcW w:w="2405" w:type="dxa"/>
          </w:tcPr>
          <w:p w14:paraId="77827CD7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 w:cstheme="minorHAnsi"/>
                <w:sz w:val="32"/>
                <w:szCs w:val="32"/>
              </w:rPr>
              <w:t>busy</w:t>
            </w:r>
          </w:p>
        </w:tc>
        <w:tc>
          <w:tcPr>
            <w:tcW w:w="2405" w:type="dxa"/>
          </w:tcPr>
          <w:p w14:paraId="63FC4654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break</w:t>
            </w:r>
          </w:p>
        </w:tc>
        <w:tc>
          <w:tcPr>
            <w:tcW w:w="2552" w:type="dxa"/>
          </w:tcPr>
          <w:p w14:paraId="6022F907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quickly</w:t>
            </w:r>
          </w:p>
        </w:tc>
        <w:tc>
          <w:tcPr>
            <w:tcW w:w="2693" w:type="dxa"/>
          </w:tcPr>
          <w:p w14:paraId="38B86CB1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thankful</w:t>
            </w:r>
          </w:p>
        </w:tc>
        <w:tc>
          <w:tcPr>
            <w:tcW w:w="2693" w:type="dxa"/>
          </w:tcPr>
          <w:p w14:paraId="162E9267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saw</w:t>
            </w:r>
          </w:p>
        </w:tc>
        <w:tc>
          <w:tcPr>
            <w:tcW w:w="2410" w:type="dxa"/>
          </w:tcPr>
          <w:p w14:paraId="13B33391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there</w:t>
            </w:r>
          </w:p>
        </w:tc>
      </w:tr>
      <w:tr w:rsidR="002927EF" w:rsidRPr="002B36E5" w14:paraId="4E841C73" w14:textId="77777777" w:rsidTr="00892646">
        <w:tc>
          <w:tcPr>
            <w:tcW w:w="2405" w:type="dxa"/>
          </w:tcPr>
          <w:p w14:paraId="63FDADF1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 w:cstheme="minorHAnsi"/>
                <w:sz w:val="32"/>
                <w:szCs w:val="32"/>
              </w:rPr>
              <w:t>would</w:t>
            </w:r>
          </w:p>
        </w:tc>
        <w:tc>
          <w:tcPr>
            <w:tcW w:w="2405" w:type="dxa"/>
          </w:tcPr>
          <w:p w14:paraId="1606E61F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movement</w:t>
            </w:r>
          </w:p>
        </w:tc>
        <w:tc>
          <w:tcPr>
            <w:tcW w:w="2552" w:type="dxa"/>
          </w:tcPr>
          <w:p w14:paraId="21B6F87F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likely</w:t>
            </w:r>
          </w:p>
        </w:tc>
        <w:tc>
          <w:tcPr>
            <w:tcW w:w="2693" w:type="dxa"/>
          </w:tcPr>
          <w:p w14:paraId="0367F3B0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helpful</w:t>
            </w:r>
          </w:p>
        </w:tc>
        <w:tc>
          <w:tcPr>
            <w:tcW w:w="2693" w:type="dxa"/>
          </w:tcPr>
          <w:p w14:paraId="45FC485B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should</w:t>
            </w:r>
          </w:p>
        </w:tc>
        <w:tc>
          <w:tcPr>
            <w:tcW w:w="2410" w:type="dxa"/>
          </w:tcPr>
          <w:p w14:paraId="7A70A558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their</w:t>
            </w:r>
          </w:p>
        </w:tc>
      </w:tr>
      <w:tr w:rsidR="002927EF" w:rsidRPr="002B36E5" w14:paraId="59606A1D" w14:textId="77777777" w:rsidTr="00892646">
        <w:tc>
          <w:tcPr>
            <w:tcW w:w="2405" w:type="dxa"/>
          </w:tcPr>
          <w:p w14:paraId="3D444ECE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 w:cstheme="minorHAnsi"/>
                <w:sz w:val="32"/>
                <w:szCs w:val="32"/>
              </w:rPr>
              <w:t>could</w:t>
            </w:r>
          </w:p>
        </w:tc>
        <w:tc>
          <w:tcPr>
            <w:tcW w:w="2405" w:type="dxa"/>
          </w:tcPr>
          <w:p w14:paraId="00900550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would</w:t>
            </w:r>
          </w:p>
        </w:tc>
        <w:tc>
          <w:tcPr>
            <w:tcW w:w="2552" w:type="dxa"/>
          </w:tcPr>
          <w:p w14:paraId="302884B0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clearly</w:t>
            </w:r>
          </w:p>
        </w:tc>
        <w:tc>
          <w:tcPr>
            <w:tcW w:w="2693" w:type="dxa"/>
          </w:tcPr>
          <w:p w14:paraId="1D771760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hopeful</w:t>
            </w:r>
          </w:p>
        </w:tc>
        <w:tc>
          <w:tcPr>
            <w:tcW w:w="2693" w:type="dxa"/>
          </w:tcPr>
          <w:p w14:paraId="7CC88F2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wear</w:t>
            </w:r>
          </w:p>
        </w:tc>
        <w:tc>
          <w:tcPr>
            <w:tcW w:w="2410" w:type="dxa"/>
          </w:tcPr>
          <w:p w14:paraId="3527F7F6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knows</w:t>
            </w:r>
          </w:p>
        </w:tc>
      </w:tr>
      <w:tr w:rsidR="002927EF" w:rsidRPr="002B36E5" w14:paraId="5F00B2DF" w14:textId="77777777" w:rsidTr="00892646">
        <w:tc>
          <w:tcPr>
            <w:tcW w:w="2405" w:type="dxa"/>
          </w:tcPr>
          <w:p w14:paraId="62D3BAE4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who</w:t>
            </w:r>
          </w:p>
        </w:tc>
        <w:tc>
          <w:tcPr>
            <w:tcW w:w="2405" w:type="dxa"/>
          </w:tcPr>
          <w:p w14:paraId="6FB5AD4B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statement</w:t>
            </w:r>
          </w:p>
        </w:tc>
        <w:tc>
          <w:tcPr>
            <w:tcW w:w="2552" w:type="dxa"/>
          </w:tcPr>
          <w:p w14:paraId="27C608BD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proofErr w:type="gramStart"/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finally</w:t>
            </w:r>
            <w:proofErr w:type="gramEnd"/>
          </w:p>
        </w:tc>
        <w:tc>
          <w:tcPr>
            <w:tcW w:w="2693" w:type="dxa"/>
          </w:tcPr>
          <w:p w14:paraId="734A031D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cheerful</w:t>
            </w:r>
          </w:p>
        </w:tc>
        <w:tc>
          <w:tcPr>
            <w:tcW w:w="2693" w:type="dxa"/>
          </w:tcPr>
          <w:p w14:paraId="7966622C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where</w:t>
            </w:r>
          </w:p>
        </w:tc>
        <w:tc>
          <w:tcPr>
            <w:tcW w:w="2410" w:type="dxa"/>
          </w:tcPr>
          <w:p w14:paraId="67D12EE3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nose</w:t>
            </w:r>
          </w:p>
        </w:tc>
      </w:tr>
      <w:tr w:rsidR="002927EF" w:rsidRPr="002B36E5" w14:paraId="18C1C22D" w14:textId="77777777" w:rsidTr="00892646">
        <w:tc>
          <w:tcPr>
            <w:tcW w:w="2405" w:type="dxa"/>
          </w:tcPr>
          <w:p w14:paraId="38DB113E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 w:cstheme="minorHAnsi"/>
                <w:sz w:val="32"/>
                <w:szCs w:val="32"/>
              </w:rPr>
              <w:t>water</w:t>
            </w:r>
          </w:p>
        </w:tc>
        <w:tc>
          <w:tcPr>
            <w:tcW w:w="2405" w:type="dxa"/>
          </w:tcPr>
          <w:p w14:paraId="4731578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treatment</w:t>
            </w:r>
          </w:p>
        </w:tc>
        <w:tc>
          <w:tcPr>
            <w:tcW w:w="2552" w:type="dxa"/>
          </w:tcPr>
          <w:p w14:paraId="4AF6E3DA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actually</w:t>
            </w:r>
          </w:p>
        </w:tc>
        <w:tc>
          <w:tcPr>
            <w:tcW w:w="2693" w:type="dxa"/>
          </w:tcPr>
          <w:p w14:paraId="7C9002ED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powerful</w:t>
            </w:r>
          </w:p>
        </w:tc>
        <w:tc>
          <w:tcPr>
            <w:tcW w:w="2693" w:type="dxa"/>
          </w:tcPr>
          <w:p w14:paraId="3BCD2B0B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fearless</w:t>
            </w:r>
          </w:p>
        </w:tc>
        <w:tc>
          <w:tcPr>
            <w:tcW w:w="2410" w:type="dxa"/>
          </w:tcPr>
          <w:p w14:paraId="48F92308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beach</w:t>
            </w:r>
          </w:p>
        </w:tc>
      </w:tr>
      <w:tr w:rsidR="002927EF" w:rsidRPr="002B36E5" w14:paraId="7B740930" w14:textId="77777777" w:rsidTr="00892646">
        <w:tc>
          <w:tcPr>
            <w:tcW w:w="2405" w:type="dxa"/>
          </w:tcPr>
          <w:p w14:paraId="5C42EAC6" w14:textId="77777777" w:rsidR="002927EF" w:rsidRPr="001F7340" w:rsidRDefault="002927EF" w:rsidP="00892646">
            <w:pPr>
              <w:rPr>
                <w:rFonts w:ascii="Twinkl" w:eastAsia="Twinkl Cursive Looped" w:hAnsi="Twinkl" w:cstheme="minorHAnsi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beautiful</w:t>
            </w:r>
          </w:p>
        </w:tc>
        <w:tc>
          <w:tcPr>
            <w:tcW w:w="2405" w:type="dxa"/>
          </w:tcPr>
          <w:p w14:paraId="0E359123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refreshment</w:t>
            </w:r>
          </w:p>
        </w:tc>
        <w:tc>
          <w:tcPr>
            <w:tcW w:w="2552" w:type="dxa"/>
          </w:tcPr>
          <w:p w14:paraId="380DB213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friendly</w:t>
            </w:r>
          </w:p>
        </w:tc>
        <w:tc>
          <w:tcPr>
            <w:tcW w:w="2693" w:type="dxa"/>
          </w:tcPr>
          <w:p w14:paraId="00754BE3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wonderful</w:t>
            </w:r>
          </w:p>
        </w:tc>
        <w:tc>
          <w:tcPr>
            <w:tcW w:w="2693" w:type="dxa"/>
          </w:tcPr>
          <w:p w14:paraId="2EECF3CC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thoughtless</w:t>
            </w:r>
          </w:p>
        </w:tc>
        <w:tc>
          <w:tcPr>
            <w:tcW w:w="2410" w:type="dxa"/>
          </w:tcPr>
          <w:p w14:paraId="535192A8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beech</w:t>
            </w:r>
          </w:p>
        </w:tc>
      </w:tr>
      <w:tr w:rsidR="002927EF" w:rsidRPr="002B36E5" w14:paraId="6100F3DC" w14:textId="77777777" w:rsidTr="00892646">
        <w:tc>
          <w:tcPr>
            <w:tcW w:w="2405" w:type="dxa"/>
          </w:tcPr>
          <w:p w14:paraId="2D9169FA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 w:cstheme="minorHAnsi"/>
                <w:sz w:val="32"/>
                <w:szCs w:val="32"/>
              </w:rPr>
              <w:t>should</w:t>
            </w:r>
          </w:p>
        </w:tc>
        <w:tc>
          <w:tcPr>
            <w:tcW w:w="2405" w:type="dxa"/>
          </w:tcPr>
          <w:p w14:paraId="3E9B794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agreement</w:t>
            </w:r>
          </w:p>
        </w:tc>
        <w:tc>
          <w:tcPr>
            <w:tcW w:w="2552" w:type="dxa"/>
          </w:tcPr>
          <w:p w14:paraId="6D879FDB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wait</w:t>
            </w:r>
          </w:p>
        </w:tc>
        <w:tc>
          <w:tcPr>
            <w:tcW w:w="2693" w:type="dxa"/>
          </w:tcPr>
          <w:p w14:paraId="070C8E5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flour</w:t>
            </w:r>
          </w:p>
        </w:tc>
        <w:tc>
          <w:tcPr>
            <w:tcW w:w="2693" w:type="dxa"/>
          </w:tcPr>
          <w:p w14:paraId="07BC99B6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 xml:space="preserve">heard </w:t>
            </w:r>
          </w:p>
        </w:tc>
        <w:tc>
          <w:tcPr>
            <w:tcW w:w="2410" w:type="dxa"/>
          </w:tcPr>
          <w:p w14:paraId="69619E40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 xml:space="preserve">thoughtfully </w:t>
            </w:r>
          </w:p>
        </w:tc>
      </w:tr>
      <w:tr w:rsidR="002927EF" w:rsidRPr="002B36E5" w14:paraId="6D527555" w14:textId="77777777" w:rsidTr="00892646">
        <w:tc>
          <w:tcPr>
            <w:tcW w:w="2405" w:type="dxa"/>
          </w:tcPr>
          <w:p w14:paraId="7C982D5D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pretty</w:t>
            </w:r>
          </w:p>
        </w:tc>
        <w:tc>
          <w:tcPr>
            <w:tcW w:w="2405" w:type="dxa"/>
          </w:tcPr>
          <w:p w14:paraId="75113EF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brake</w:t>
            </w:r>
          </w:p>
        </w:tc>
        <w:tc>
          <w:tcPr>
            <w:tcW w:w="2552" w:type="dxa"/>
          </w:tcPr>
          <w:p w14:paraId="31A8B4FD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weight</w:t>
            </w:r>
          </w:p>
        </w:tc>
        <w:tc>
          <w:tcPr>
            <w:tcW w:w="2693" w:type="dxa"/>
          </w:tcPr>
          <w:p w14:paraId="3034171E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flower</w:t>
            </w:r>
          </w:p>
        </w:tc>
        <w:tc>
          <w:tcPr>
            <w:tcW w:w="2693" w:type="dxa"/>
          </w:tcPr>
          <w:p w14:paraId="59679F22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hAnsi="Twinkl"/>
                <w:sz w:val="32"/>
                <w:szCs w:val="32"/>
              </w:rPr>
              <w:t>herd</w:t>
            </w:r>
          </w:p>
        </w:tc>
        <w:tc>
          <w:tcPr>
            <w:tcW w:w="2410" w:type="dxa"/>
          </w:tcPr>
          <w:p w14:paraId="7750AEE5" w14:textId="77777777" w:rsidR="002927EF" w:rsidRPr="001F7340" w:rsidRDefault="002927EF" w:rsidP="00892646">
            <w:pPr>
              <w:rPr>
                <w:rFonts w:ascii="Twinkl" w:hAnsi="Twinkl"/>
                <w:sz w:val="32"/>
                <w:szCs w:val="32"/>
              </w:rPr>
            </w:pPr>
            <w:r w:rsidRPr="001F7340">
              <w:rPr>
                <w:rFonts w:ascii="Twinkl" w:eastAsia="Twinkl Cursive Looped" w:hAnsi="Twinkl" w:cstheme="minorHAnsi"/>
                <w:sz w:val="32"/>
                <w:szCs w:val="32"/>
              </w:rPr>
              <w:t>carelessly</w:t>
            </w:r>
          </w:p>
        </w:tc>
      </w:tr>
    </w:tbl>
    <w:p w14:paraId="6E58B151" w14:textId="2C3B7AB3" w:rsidR="003E1100" w:rsidRPr="002B36E5" w:rsidRDefault="003E1100">
      <w:pPr>
        <w:rPr>
          <w:rFonts w:ascii="Twinkl" w:hAnsi="Twinkl"/>
          <w:sz w:val="32"/>
          <w:szCs w:val="32"/>
        </w:rPr>
      </w:pPr>
    </w:p>
    <w:sectPr w:rsidR="003E1100" w:rsidRPr="002B36E5" w:rsidSect="00BE7A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6CA"/>
    <w:rsid w:val="00036D3B"/>
    <w:rsid w:val="000633DA"/>
    <w:rsid w:val="00081A0F"/>
    <w:rsid w:val="00120936"/>
    <w:rsid w:val="00154CA1"/>
    <w:rsid w:val="001C2A44"/>
    <w:rsid w:val="001E55C4"/>
    <w:rsid w:val="001F7340"/>
    <w:rsid w:val="002927EF"/>
    <w:rsid w:val="002B073E"/>
    <w:rsid w:val="002B36E5"/>
    <w:rsid w:val="003536A8"/>
    <w:rsid w:val="003569B6"/>
    <w:rsid w:val="003A278A"/>
    <w:rsid w:val="003E1100"/>
    <w:rsid w:val="00450AB1"/>
    <w:rsid w:val="0049477F"/>
    <w:rsid w:val="004A70AB"/>
    <w:rsid w:val="004E3D10"/>
    <w:rsid w:val="004F2F89"/>
    <w:rsid w:val="00500E4D"/>
    <w:rsid w:val="0057730F"/>
    <w:rsid w:val="005A24A0"/>
    <w:rsid w:val="00617F41"/>
    <w:rsid w:val="00682C86"/>
    <w:rsid w:val="006C4031"/>
    <w:rsid w:val="007709BF"/>
    <w:rsid w:val="007900B7"/>
    <w:rsid w:val="00797985"/>
    <w:rsid w:val="007D775F"/>
    <w:rsid w:val="008D38F8"/>
    <w:rsid w:val="0093360A"/>
    <w:rsid w:val="00933740"/>
    <w:rsid w:val="009A19D6"/>
    <w:rsid w:val="00A73388"/>
    <w:rsid w:val="00AF1196"/>
    <w:rsid w:val="00AF6425"/>
    <w:rsid w:val="00B62413"/>
    <w:rsid w:val="00BE7A04"/>
    <w:rsid w:val="00C01581"/>
    <w:rsid w:val="00C856CA"/>
    <w:rsid w:val="00C90843"/>
    <w:rsid w:val="00C96DA4"/>
    <w:rsid w:val="00D0358E"/>
    <w:rsid w:val="00DE5162"/>
    <w:rsid w:val="00DE7D74"/>
    <w:rsid w:val="00DF74FA"/>
    <w:rsid w:val="00E1223A"/>
    <w:rsid w:val="00E25B2F"/>
    <w:rsid w:val="00E460CB"/>
    <w:rsid w:val="00E93452"/>
    <w:rsid w:val="00EA5414"/>
    <w:rsid w:val="00EB64FF"/>
    <w:rsid w:val="00EF5F1E"/>
    <w:rsid w:val="00F0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8527"/>
  <w15:docId w15:val="{27D62A8F-5F39-483F-B048-E1DF809F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f8b55d-3dca-404e-910d-9ef46e62bda6">
      <Terms xmlns="http://schemas.microsoft.com/office/infopath/2007/PartnerControls"/>
    </lcf76f155ced4ddcb4097134ff3c332f>
    <TaxCatchAll xmlns="bc3f19c6-a57a-46be-b36a-cd96fb526f0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4C6F0137958488F7360A8BA0A8CBA" ma:contentTypeVersion="13" ma:contentTypeDescription="Create a new document." ma:contentTypeScope="" ma:versionID="a7ea7ccc60c5f91255b4f6043ab20066">
  <xsd:schema xmlns:xsd="http://www.w3.org/2001/XMLSchema" xmlns:xs="http://www.w3.org/2001/XMLSchema" xmlns:p="http://schemas.microsoft.com/office/2006/metadata/properties" xmlns:ns2="15f8b55d-3dca-404e-910d-9ef46e62bda6" xmlns:ns3="bc3f19c6-a57a-46be-b36a-cd96fb526f08" targetNamespace="http://schemas.microsoft.com/office/2006/metadata/properties" ma:root="true" ma:fieldsID="5aa01c0f60baf2b2fda6222d3ffe8084" ns2:_="" ns3:_="">
    <xsd:import namespace="15f8b55d-3dca-404e-910d-9ef46e62bda6"/>
    <xsd:import namespace="bc3f19c6-a57a-46be-b36a-cd96fb526f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8b55d-3dca-404e-910d-9ef46e62bd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11473f6-1fec-4232-9912-e6adb2414f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3f19c6-a57a-46be-b36a-cd96fb526f0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9c799b6-3f02-4247-9f85-13106bc936fd}" ma:internalName="TaxCatchAll" ma:showField="CatchAllData" ma:web="bc3f19c6-a57a-46be-b36a-cd96fb526f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B676D1-F3C1-400C-B5EE-21B4818F9220}">
  <ds:schemaRefs>
    <ds:schemaRef ds:uri="http://schemas.microsoft.com/office/2006/metadata/properties"/>
    <ds:schemaRef ds:uri="http://schemas.microsoft.com/office/infopath/2007/PartnerControls"/>
    <ds:schemaRef ds:uri="15f8b55d-3dca-404e-910d-9ef46e62bda6"/>
    <ds:schemaRef ds:uri="bc3f19c6-a57a-46be-b36a-cd96fb526f08"/>
  </ds:schemaRefs>
</ds:datastoreItem>
</file>

<file path=customXml/itemProps2.xml><?xml version="1.0" encoding="utf-8"?>
<ds:datastoreItem xmlns:ds="http://schemas.openxmlformats.org/officeDocument/2006/customXml" ds:itemID="{898DB3A6-7A75-425C-83A3-37B8F173EB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B61734-692D-4C1B-9CDF-5BBE932E47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8b55d-3dca-404e-910d-9ef46e62bda6"/>
    <ds:schemaRef ds:uri="bc3f19c6-a57a-46be-b36a-cd96fb526f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A711EB-9B90-45BA-83F2-4E6492884D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882</Characters>
  <Application>Microsoft Office Word</Application>
  <DocSecurity>0</DocSecurity>
  <Lines>79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Opiola</dc:creator>
  <cp:lastModifiedBy>Alison Lee</cp:lastModifiedBy>
  <cp:revision>16</cp:revision>
  <cp:lastPrinted>2026-03-27T11:40:00Z</cp:lastPrinted>
  <dcterms:created xsi:type="dcterms:W3CDTF">2023-06-22T13:25:00Z</dcterms:created>
  <dcterms:modified xsi:type="dcterms:W3CDTF">2026-04-13T10:31:00Z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0x0101001454C6F0137958488F7360A8BA0A8CBA</vt:lpwstr>
  </property>
  <property fmtid="{D5CDD505-2E9C-101B-9397-08002B2CF9AE}" pid="3" name="MediaServiceImageTags">
    <vt:lpwstr/>
  </property>
</Properties>
</file>